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w:t>
      </w:r>
      <w:r>
        <w:rPr>
          <w:rFonts w:hint="eastAsia" w:ascii="宋体" w:hAnsi="宋体" w:eastAsia="宋体" w:cs="宋体"/>
          <w:b/>
          <w:bCs/>
          <w:color w:val="000000"/>
          <w:kern w:val="0"/>
          <w:sz w:val="33"/>
          <w:szCs w:val="33"/>
          <w:lang w:eastAsia="zh-CN"/>
        </w:rPr>
        <w:t>我院供应室原装机油的第二次招标</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lang w:eastAsia="zh-CN"/>
        </w:rPr>
        <w:t>德国</w:t>
      </w:r>
      <w:r>
        <w:rPr>
          <w:rFonts w:hint="eastAsia" w:ascii="微软雅黑" w:hAnsi="微软雅黑" w:eastAsia="宋体" w:cs="宋体"/>
          <w:color w:val="000000"/>
          <w:kern w:val="0"/>
          <w:sz w:val="24"/>
          <w:szCs w:val="24"/>
          <w:lang w:val="en-US" w:eastAsia="zh-CN"/>
        </w:rPr>
        <w:t>KAVO注油机的原装机油</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以上报名材料请加盖单位公章并扫描生成</w:t>
      </w:r>
      <w:r>
        <w:rPr>
          <w:rFonts w:ascii="微软雅黑" w:hAnsi="微软雅黑" w:eastAsia="宋体" w:cs="宋体"/>
          <w:color w:val="000000"/>
          <w:kern w:val="0"/>
          <w:sz w:val="24"/>
          <w:szCs w:val="24"/>
        </w:rPr>
        <w:t>PDF</w:t>
      </w:r>
      <w:r>
        <w:rPr>
          <w:rFonts w:hint="eastAsia" w:ascii="微软雅黑" w:hAnsi="微软雅黑" w:eastAsia="宋体" w:cs="宋体"/>
          <w:color w:val="000000"/>
          <w:kern w:val="0"/>
          <w:sz w:val="24"/>
          <w:szCs w:val="24"/>
        </w:rPr>
        <w:t>格式文件</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default" w:ascii="微软雅黑" w:hAnsi="微软雅黑" w:eastAsia="宋体" w:cs="宋体"/>
          <w:color w:val="000000"/>
          <w:kern w:val="0"/>
          <w:sz w:val="24"/>
          <w:szCs w:val="24"/>
          <w:lang w:val="en-US" w:eastAsia="zh-CN"/>
        </w:rPr>
      </w:pPr>
      <w:r>
        <w:rPr>
          <w:rFonts w:hint="eastAsia" w:ascii="微软雅黑" w:hAnsi="微软雅黑" w:eastAsia="宋体" w:cs="宋体"/>
          <w:color w:val="000000"/>
          <w:kern w:val="0"/>
          <w:sz w:val="24"/>
          <w:szCs w:val="24"/>
        </w:rPr>
        <w:t>联系地址：</w:t>
      </w:r>
      <w:r>
        <w:rPr>
          <w:rFonts w:hint="eastAsia" w:ascii="微软雅黑" w:hAnsi="微软雅黑" w:eastAsia="宋体" w:cs="宋体"/>
          <w:color w:val="000000"/>
          <w:kern w:val="0"/>
          <w:sz w:val="24"/>
          <w:szCs w:val="24"/>
          <w:lang w:eastAsia="zh-CN"/>
        </w:rPr>
        <w:t>合班村</w:t>
      </w:r>
      <w:r>
        <w:rPr>
          <w:rFonts w:hint="eastAsia" w:ascii="微软雅黑" w:hAnsi="微软雅黑" w:eastAsia="宋体" w:cs="宋体"/>
          <w:color w:val="000000"/>
          <w:kern w:val="0"/>
          <w:sz w:val="24"/>
          <w:szCs w:val="24"/>
          <w:lang w:val="en-US" w:eastAsia="zh-CN"/>
        </w:rPr>
        <w:t>122号</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w:t>
      </w:r>
      <w:r>
        <w:rPr>
          <w:rFonts w:hint="eastAsia" w:ascii="微软雅黑" w:hAnsi="微软雅黑" w:eastAsia="宋体" w:cs="宋体"/>
          <w:color w:val="000000"/>
          <w:kern w:val="0"/>
          <w:sz w:val="24"/>
          <w:szCs w:val="24"/>
          <w:lang w:val="en-US" w:eastAsia="zh-CN"/>
        </w:rPr>
        <w:t>2</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05</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16</w:t>
      </w:r>
      <w:r>
        <w:rPr>
          <w:rFonts w:hint="eastAsia" w:ascii="微软雅黑" w:hAnsi="微软雅黑" w:eastAsia="宋体" w:cs="宋体"/>
          <w:color w:val="000000"/>
          <w:kern w:val="0"/>
          <w:sz w:val="24"/>
          <w:szCs w:val="24"/>
        </w:rPr>
        <w:t>日</w:t>
      </w:r>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5M2E3YzkzNGMwMjAyOTc0OWQ3ZWFhOWE3ZGRkNDAifQ=="/>
  </w:docVars>
  <w:rsids>
    <w:rsidRoot w:val="00C519D2"/>
    <w:rsid w:val="002567B6"/>
    <w:rsid w:val="00262ECD"/>
    <w:rsid w:val="002874B5"/>
    <w:rsid w:val="00805C98"/>
    <w:rsid w:val="009D5FAE"/>
    <w:rsid w:val="00C519D2"/>
    <w:rsid w:val="00DF4755"/>
    <w:rsid w:val="00E31FE3"/>
    <w:rsid w:val="00F646FF"/>
    <w:rsid w:val="02005384"/>
    <w:rsid w:val="03570081"/>
    <w:rsid w:val="03E56DE9"/>
    <w:rsid w:val="051200B1"/>
    <w:rsid w:val="0CB20502"/>
    <w:rsid w:val="0E0D7668"/>
    <w:rsid w:val="0FA01E7F"/>
    <w:rsid w:val="108A1444"/>
    <w:rsid w:val="11E46932"/>
    <w:rsid w:val="19E33973"/>
    <w:rsid w:val="1A7F5449"/>
    <w:rsid w:val="1DEA1774"/>
    <w:rsid w:val="1E6E4153"/>
    <w:rsid w:val="20723393"/>
    <w:rsid w:val="22FB0CD7"/>
    <w:rsid w:val="238D507B"/>
    <w:rsid w:val="24975A86"/>
    <w:rsid w:val="251B0465"/>
    <w:rsid w:val="265A320F"/>
    <w:rsid w:val="296C5733"/>
    <w:rsid w:val="298567F4"/>
    <w:rsid w:val="2CA0068F"/>
    <w:rsid w:val="30563CBD"/>
    <w:rsid w:val="30A05CC2"/>
    <w:rsid w:val="33514B8B"/>
    <w:rsid w:val="33723946"/>
    <w:rsid w:val="35BE2E72"/>
    <w:rsid w:val="36372E7B"/>
    <w:rsid w:val="36703ADC"/>
    <w:rsid w:val="38EC7CF6"/>
    <w:rsid w:val="3C371BD0"/>
    <w:rsid w:val="3DB37034"/>
    <w:rsid w:val="3EFD0EAF"/>
    <w:rsid w:val="3F6727CC"/>
    <w:rsid w:val="3FF97565"/>
    <w:rsid w:val="402204A1"/>
    <w:rsid w:val="406A1D22"/>
    <w:rsid w:val="40F0234E"/>
    <w:rsid w:val="411C3143"/>
    <w:rsid w:val="42837205"/>
    <w:rsid w:val="454C0925"/>
    <w:rsid w:val="488F3C8D"/>
    <w:rsid w:val="4D402EEC"/>
    <w:rsid w:val="4EFE032C"/>
    <w:rsid w:val="50D91279"/>
    <w:rsid w:val="52524C16"/>
    <w:rsid w:val="55452810"/>
    <w:rsid w:val="57E64853"/>
    <w:rsid w:val="58A14202"/>
    <w:rsid w:val="58DF2F7C"/>
    <w:rsid w:val="5BAC35E9"/>
    <w:rsid w:val="5C2335CE"/>
    <w:rsid w:val="5CCB3FEB"/>
    <w:rsid w:val="5DC015CE"/>
    <w:rsid w:val="5E802B0B"/>
    <w:rsid w:val="5F047298"/>
    <w:rsid w:val="5F08322C"/>
    <w:rsid w:val="60395667"/>
    <w:rsid w:val="6A576E16"/>
    <w:rsid w:val="6B07083C"/>
    <w:rsid w:val="762D3121"/>
    <w:rsid w:val="7778661E"/>
    <w:rsid w:val="79BF20A6"/>
    <w:rsid w:val="7AF75AAB"/>
    <w:rsid w:val="7CAA54CB"/>
    <w:rsid w:val="7F6F2717"/>
    <w:rsid w:val="7F895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3</Pages>
  <Words>718</Words>
  <Characters>797</Characters>
  <Lines>6</Lines>
  <Paragraphs>1</Paragraphs>
  <TotalTime>42</TotalTime>
  <ScaleCrop>false</ScaleCrop>
  <LinksUpToDate>false</LinksUpToDate>
  <CharactersWithSpaces>803</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2022-05-16T00:52:34Z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2F9AF4BFD8254B6F836D24B2A28DEA77</vt:lpwstr>
  </property>
</Properties>
</file>