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00" w:lineRule="atLeast"/>
        <w:ind w:firstLine="663" w:firstLineChars="200"/>
        <w:jc w:val="left"/>
        <w:rPr>
          <w:rFonts w:hint="eastAsia"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关于我院</w:t>
      </w:r>
      <w:r>
        <w:rPr>
          <w:rFonts w:hint="eastAsia" w:ascii="宋体" w:hAnsi="宋体" w:eastAsia="宋体" w:cs="宋体"/>
          <w:b/>
          <w:bCs/>
          <w:color w:val="000000"/>
          <w:kern w:val="0"/>
          <w:sz w:val="33"/>
          <w:szCs w:val="33"/>
          <w:lang w:eastAsia="zh-CN"/>
        </w:rPr>
        <w:t>健康管理中心关于</w:t>
      </w:r>
      <w:r>
        <w:rPr>
          <w:rFonts w:hint="eastAsia" w:ascii="宋体" w:hAnsi="宋体" w:eastAsia="宋体" w:cs="宋体"/>
          <w:b/>
          <w:bCs/>
          <w:color w:val="000000"/>
          <w:kern w:val="0"/>
          <w:sz w:val="33"/>
          <w:szCs w:val="33"/>
        </w:rPr>
        <w:t>人类SDC2基因甲基化检测试剂盒（荧光PCR法）项目的公告</w:t>
      </w:r>
    </w:p>
    <w:p>
      <w:pPr>
        <w:widowControl/>
        <w:numPr>
          <w:ilvl w:val="0"/>
          <w:numId w:val="1"/>
        </w:numPr>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项目简介：</w:t>
      </w:r>
    </w:p>
    <w:p>
      <w:pPr>
        <w:widowControl/>
        <w:numPr>
          <w:ilvl w:val="0"/>
          <w:numId w:val="0"/>
        </w:numPr>
        <w:spacing w:before="100" w:beforeAutospacing="1" w:after="100" w:afterAutospacing="1" w:line="300" w:lineRule="atLeast"/>
        <w:ind w:firstLine="480" w:firstLineChars="200"/>
        <w:jc w:val="left"/>
        <w:rPr>
          <w:rFonts w:hint="eastAsia" w:ascii="微软雅黑" w:hAnsi="微软雅黑" w:eastAsia="宋体" w:cs="宋体"/>
          <w:b w:val="0"/>
          <w:bCs w:val="0"/>
          <w:color w:val="000000"/>
          <w:kern w:val="0"/>
          <w:sz w:val="24"/>
          <w:szCs w:val="24"/>
        </w:rPr>
      </w:pPr>
      <w:r>
        <w:rPr>
          <w:rFonts w:hint="eastAsia" w:ascii="宋体" w:hAnsi="宋体" w:eastAsia="宋体" w:cs="宋体"/>
          <w:b w:val="0"/>
          <w:bCs w:val="0"/>
          <w:color w:val="000000"/>
          <w:kern w:val="0"/>
          <w:sz w:val="24"/>
          <w:szCs w:val="24"/>
        </w:rPr>
        <w:t>人类SDC2基因甲基</w:t>
      </w:r>
      <w:bookmarkStart w:id="0" w:name="_GoBack"/>
      <w:r>
        <w:rPr>
          <w:rFonts w:hint="eastAsia" w:ascii="宋体" w:hAnsi="宋体" w:eastAsia="宋体" w:cs="宋体"/>
          <w:b w:val="0"/>
          <w:bCs w:val="0"/>
          <w:color w:val="000000"/>
          <w:kern w:val="0"/>
          <w:sz w:val="24"/>
          <w:szCs w:val="24"/>
        </w:rPr>
        <w:t>化检测试剂盒（荧光PCR法）</w:t>
      </w:r>
    </w:p>
    <w:bookmarkEnd w:id="0"/>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15</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21</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15</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FA5521"/>
    <w:multiLevelType w:val="singleLevel"/>
    <w:tmpl w:val="C5FA55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8B46928"/>
    <w:rsid w:val="135C7354"/>
    <w:rsid w:val="16412FB8"/>
    <w:rsid w:val="166A33F9"/>
    <w:rsid w:val="379B63E2"/>
    <w:rsid w:val="391B340B"/>
    <w:rsid w:val="3FF97565"/>
    <w:rsid w:val="42837205"/>
    <w:rsid w:val="43412872"/>
    <w:rsid w:val="56042679"/>
    <w:rsid w:val="5BAD4E02"/>
    <w:rsid w:val="6AB85491"/>
    <w:rsid w:val="6BA32566"/>
    <w:rsid w:val="716C24F1"/>
    <w:rsid w:val="71962B3C"/>
    <w:rsid w:val="725778E1"/>
    <w:rsid w:val="7C914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12</TotalTime>
  <ScaleCrop>false</ScaleCrop>
  <LinksUpToDate>false</LinksUpToDate>
  <CharactersWithSpaces>858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admin</cp:lastModifiedBy>
  <dcterms:modified xsi:type="dcterms:W3CDTF">2021-07-15T00:32:11Z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3164D554EB0444CBB86CE74288BAB91E</vt:lpwstr>
  </property>
</Properties>
</file>